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29051161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kern w:val="2"/>
          <w:sz w:val="2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6F74A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公司"/>
                <w:id w:val="15524243"/>
                <w:placeholder>
                  <w:docPart w:val="1C4709125D834C3B90A9CC11E7B6337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zh-TW"/>
                </w:rPr>
              </w:sdtEndPr>
              <w:sdtContent>
                <w:tc>
                  <w:tcPr>
                    <w:tcW w:w="5000" w:type="pct"/>
                  </w:tcPr>
                  <w:p w:rsidR="006F74A4" w:rsidRDefault="006F74A4" w:rsidP="006F74A4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  <w:lang w:eastAsia="zh-TW"/>
                      </w:rPr>
                    </w:pPr>
                    <w:proofErr w:type="gramStart"/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鉅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億科技</w:t>
                    </w: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(</w:t>
                    </w: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深圳</w:t>
                    </w: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)</w:t>
                    </w: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TW"/>
                      </w:rPr>
                      <w:t>有限公司</w:t>
                    </w:r>
                  </w:p>
                </w:tc>
              </w:sdtContent>
            </w:sdt>
          </w:tr>
          <w:tr w:rsidR="006F74A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標題"/>
                <w:id w:val="15524250"/>
                <w:placeholder>
                  <w:docPart w:val="9A74472228C34F0DB7606DE229D4DE0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F74A4" w:rsidRDefault="006F74A4" w:rsidP="006F74A4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</w:rPr>
                      <w:t>鉅商網詢報價平台</w:t>
                    </w:r>
                  </w:p>
                </w:tc>
              </w:sdtContent>
            </w:sdt>
          </w:tr>
          <w:tr w:rsidR="006F74A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副標題"/>
                <w:id w:val="15524255"/>
                <w:placeholder>
                  <w:docPart w:val="261EDD16D2664EFF853E58BB48B28FD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F74A4" w:rsidRDefault="006F74A4" w:rsidP="006F74A4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</w:rPr>
                      <w:t>對接說明</w:t>
                    </w:r>
                  </w:p>
                </w:tc>
              </w:sdtContent>
            </w:sdt>
          </w:tr>
          <w:tr w:rsidR="006F74A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F74A4" w:rsidRDefault="006F74A4">
                <w:pPr>
                  <w:pStyle w:val="a5"/>
                  <w:jc w:val="center"/>
                </w:pPr>
              </w:p>
            </w:tc>
          </w:tr>
          <w:tr w:rsidR="006F74A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作者"/>
                <w:id w:val="15524260"/>
                <w:placeholder>
                  <w:docPart w:val="F12AFD0783D4420D8022D332D16C103E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6F74A4" w:rsidRDefault="006F74A4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F3235222</w:t>
                    </w:r>
                  </w:p>
                </w:tc>
              </w:sdtContent>
            </w:sdt>
          </w:tr>
          <w:tr w:rsidR="006F74A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日期"/>
                <w:id w:val="516659546"/>
                <w:placeholder>
                  <w:docPart w:val="EB3019149BCD4A15B2D7E19FC62890A7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9-09-05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6F74A4" w:rsidRDefault="006F74A4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eastAsia="Arial Unicode MS" w:hint="eastAsia"/>
                        <w:b/>
                        <w:bCs/>
                        <w:lang w:eastAsia="zh-TW"/>
                      </w:rPr>
                      <w:t>2019/9/5</w:t>
                    </w:r>
                  </w:p>
                </w:tc>
              </w:sdtContent>
            </w:sdt>
          </w:tr>
        </w:tbl>
        <w:p w:rsidR="006F74A4" w:rsidRDefault="006F74A4"/>
        <w:p w:rsidR="006F74A4" w:rsidRDefault="006F74A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6F74A4">
            <w:tc>
              <w:tcPr>
                <w:tcW w:w="5000" w:type="pct"/>
              </w:tcPr>
              <w:p w:rsidR="006F74A4" w:rsidRDefault="006F74A4">
                <w:pPr>
                  <w:pStyle w:val="a5"/>
                </w:pPr>
              </w:p>
            </w:tc>
          </w:tr>
        </w:tbl>
        <w:p w:rsidR="006F74A4" w:rsidRDefault="006F74A4"/>
        <w:p w:rsidR="006F74A4" w:rsidRDefault="006F74A4">
          <w:pPr>
            <w:widowControl/>
            <w:jc w:val="left"/>
          </w:pPr>
          <w:r>
            <w:br w:type="page"/>
          </w:r>
        </w:p>
      </w:sdtContent>
    </w:sdt>
    <w:p w:rsidR="006F74A4" w:rsidRDefault="006F74A4" w:rsidP="00C457D5">
      <w:pPr>
        <w:pStyle w:val="2"/>
        <w:rPr>
          <w:rFonts w:hint="eastAsia"/>
        </w:rPr>
      </w:pPr>
      <w:r>
        <w:rPr>
          <w:rFonts w:hint="eastAsia"/>
        </w:rPr>
        <w:lastRenderedPageBreak/>
        <w:t>作業流程</w:t>
      </w:r>
    </w:p>
    <w:p w:rsidR="006F74A4" w:rsidRDefault="006F74A4">
      <w:pPr>
        <w:rPr>
          <w:rFonts w:hint="eastAsia"/>
        </w:rPr>
      </w:pPr>
      <w:r>
        <w:rPr>
          <w:noProof/>
        </w:rPr>
        <w:drawing>
          <wp:inline distT="0" distB="0" distL="0" distR="0" wp14:anchorId="0DAFBFD6" wp14:editId="2A5F3EFF">
            <wp:extent cx="5274310" cy="46888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4A4" w:rsidRDefault="006F74A4">
      <w:pPr>
        <w:rPr>
          <w:rFonts w:hint="eastAsia"/>
        </w:rPr>
      </w:pPr>
    </w:p>
    <w:p w:rsidR="006F74A4" w:rsidRDefault="006F74A4" w:rsidP="00C457D5">
      <w:pPr>
        <w:pStyle w:val="2"/>
        <w:rPr>
          <w:rFonts w:hint="eastAsia"/>
        </w:rPr>
      </w:pPr>
      <w:r>
        <w:rPr>
          <w:rFonts w:hint="eastAsia"/>
        </w:rPr>
        <w:t>系統對接說明</w:t>
      </w:r>
    </w:p>
    <w:p w:rsidR="006F74A4" w:rsidRPr="00F25F8E" w:rsidRDefault="006F74A4" w:rsidP="006F74A4">
      <w:pPr>
        <w:pStyle w:val="a7"/>
        <w:numPr>
          <w:ilvl w:val="0"/>
          <w:numId w:val="1"/>
        </w:numPr>
        <w:ind w:firstLineChars="0"/>
        <w:rPr>
          <w:rFonts w:hint="eastAsia"/>
          <w:b/>
        </w:rPr>
      </w:pPr>
      <w:r w:rsidRPr="00F25F8E">
        <w:rPr>
          <w:rFonts w:hint="eastAsia"/>
          <w:b/>
        </w:rPr>
        <w:t>系統登錄機制</w:t>
      </w:r>
    </w:p>
    <w:p w:rsidR="00C457D5" w:rsidRDefault="00EE0492" w:rsidP="00C457D5">
      <w:pPr>
        <w:pStyle w:val="a7"/>
        <w:ind w:left="360" w:firstLineChars="0" w:firstLine="0"/>
        <w:rPr>
          <w:rFonts w:hint="eastAsia"/>
        </w:rPr>
      </w:pPr>
      <w:r>
        <w:rPr>
          <w:rFonts w:hint="eastAsia"/>
          <w:lang w:eastAsia="zh-TW"/>
        </w:rPr>
        <w:t>採購</w:t>
      </w:r>
      <w:r>
        <w:rPr>
          <w:rFonts w:hint="eastAsia"/>
          <w:lang w:eastAsia="zh-TW"/>
        </w:rPr>
        <w:t>/</w:t>
      </w:r>
      <w:r>
        <w:rPr>
          <w:rFonts w:hint="eastAsia"/>
          <w:lang w:eastAsia="zh-TW"/>
        </w:rPr>
        <w:t>廠商通過</w:t>
      </w:r>
      <w:r>
        <w:rPr>
          <w:rFonts w:ascii="宋体" w:eastAsia="宋体" w:hAnsi="宋体" w:hint="eastAsia"/>
          <w:lang w:eastAsia="zh-TW"/>
        </w:rPr>
        <w:t>【</w:t>
      </w:r>
      <w:r>
        <w:rPr>
          <w:rFonts w:hint="eastAsia"/>
          <w:lang w:eastAsia="zh-TW"/>
        </w:rPr>
        <w:t>詢報價平台</w:t>
      </w:r>
      <w:r>
        <w:rPr>
          <w:rFonts w:asciiTheme="minorEastAsia" w:hAnsiTheme="minorEastAsia" w:hint="eastAsia"/>
          <w:lang w:eastAsia="zh-TW"/>
        </w:rPr>
        <w:t>】</w:t>
      </w:r>
      <w:bookmarkStart w:id="0" w:name="_GoBack"/>
      <w:bookmarkEnd w:id="0"/>
      <w:r w:rsidR="00EF26F4">
        <w:rPr>
          <w:rFonts w:asciiTheme="minorEastAsia" w:hAnsiTheme="minorEastAsia" w:hint="eastAsia"/>
          <w:lang w:eastAsia="zh-TW"/>
        </w:rPr>
        <w:t>單點登錄</w:t>
      </w:r>
      <w:proofErr w:type="gramStart"/>
      <w:r w:rsidR="00EF26F4">
        <w:rPr>
          <w:rFonts w:hint="eastAsia"/>
          <w:lang w:eastAsia="zh-TW"/>
        </w:rPr>
        <w:t>跳轉到詢</w:t>
      </w:r>
      <w:proofErr w:type="gramEnd"/>
      <w:r w:rsidR="00EF26F4">
        <w:rPr>
          <w:rFonts w:hint="eastAsia"/>
          <w:lang w:eastAsia="zh-TW"/>
        </w:rPr>
        <w:t>報價平台</w:t>
      </w:r>
    </w:p>
    <w:p w:rsidR="00EE0492" w:rsidRDefault="00664BEA" w:rsidP="00C457D5">
      <w:pPr>
        <w:pStyle w:val="a7"/>
        <w:ind w:left="360" w:firstLineChars="0" w:firstLine="0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詢</w:t>
      </w:r>
      <w:proofErr w:type="gramEnd"/>
      <w:r>
        <w:rPr>
          <w:rFonts w:hint="eastAsia"/>
          <w:lang w:eastAsia="zh-TW"/>
        </w:rPr>
        <w:t>報價平台提供登錄</w:t>
      </w:r>
      <w:proofErr w:type="gramStart"/>
      <w:r>
        <w:rPr>
          <w:rFonts w:hint="eastAsia"/>
          <w:lang w:eastAsia="zh-TW"/>
        </w:rPr>
        <w:t>跳轉頁</w:t>
      </w:r>
      <w:proofErr w:type="gramEnd"/>
      <w:r>
        <w:rPr>
          <w:rFonts w:hint="eastAsia"/>
          <w:lang w:eastAsia="zh-TW"/>
        </w:rPr>
        <w:t>面</w:t>
      </w:r>
    </w:p>
    <w:p w:rsidR="00664BEA" w:rsidRDefault="00664BEA" w:rsidP="00C457D5">
      <w:pPr>
        <w:pStyle w:val="a7"/>
        <w:ind w:left="360" w:firstLineChars="0" w:firstLine="0"/>
        <w:rPr>
          <w:rFonts w:hint="eastAsia"/>
          <w:lang w:eastAsia="zh-TW"/>
        </w:rPr>
      </w:pPr>
    </w:p>
    <w:p w:rsidR="006F74A4" w:rsidRPr="00F25F8E" w:rsidRDefault="006F74A4" w:rsidP="006F74A4">
      <w:pPr>
        <w:pStyle w:val="a7"/>
        <w:numPr>
          <w:ilvl w:val="0"/>
          <w:numId w:val="1"/>
        </w:numPr>
        <w:ind w:firstLineChars="0"/>
        <w:rPr>
          <w:rFonts w:hint="eastAsia"/>
          <w:b/>
        </w:rPr>
      </w:pPr>
      <w:r w:rsidRPr="00F25F8E">
        <w:rPr>
          <w:rFonts w:hint="eastAsia"/>
          <w:b/>
        </w:rPr>
        <w:t>詢價轉競標</w:t>
      </w:r>
    </w:p>
    <w:p w:rsidR="00C457D5" w:rsidRDefault="00EE0492" w:rsidP="00260354">
      <w:pPr>
        <w:pStyle w:val="a7"/>
        <w:numPr>
          <w:ilvl w:val="0"/>
          <w:numId w:val="2"/>
        </w:numPr>
        <w:ind w:firstLineChars="0"/>
        <w:rPr>
          <w:rFonts w:hint="eastAsia"/>
          <w:lang w:eastAsia="zh-TW"/>
        </w:rPr>
      </w:pPr>
      <w:r>
        <w:rPr>
          <w:rFonts w:hint="eastAsia"/>
          <w:lang w:eastAsia="zh-TW"/>
        </w:rPr>
        <w:t>採購</w:t>
      </w:r>
      <w:r w:rsidR="00260354">
        <w:rPr>
          <w:rFonts w:hint="eastAsia"/>
          <w:lang w:eastAsia="zh-TW"/>
        </w:rPr>
        <w:t>對廠商報價的結果進行確認時，</w:t>
      </w:r>
      <w:proofErr w:type="gramStart"/>
      <w:r w:rsidR="00260354">
        <w:rPr>
          <w:rFonts w:hint="eastAsia"/>
          <w:lang w:eastAsia="zh-TW"/>
        </w:rPr>
        <w:t>可對需競標</w:t>
      </w:r>
      <w:proofErr w:type="gramEnd"/>
      <w:r w:rsidR="00260354">
        <w:rPr>
          <w:rFonts w:hint="eastAsia"/>
          <w:lang w:eastAsia="zh-TW"/>
        </w:rPr>
        <w:t>的</w:t>
      </w:r>
      <w:r w:rsidR="00260354">
        <w:rPr>
          <w:rFonts w:hint="eastAsia"/>
          <w:lang w:eastAsia="zh-TW"/>
        </w:rPr>
        <w:t>item</w:t>
      </w:r>
      <w:r w:rsidR="00260354">
        <w:rPr>
          <w:rFonts w:hint="eastAsia"/>
          <w:lang w:eastAsia="zh-TW"/>
        </w:rPr>
        <w:t>進行勾選，設定起標價後轉</w:t>
      </w:r>
      <w:proofErr w:type="gramStart"/>
      <w:r w:rsidR="00260354">
        <w:rPr>
          <w:rFonts w:hint="eastAsia"/>
          <w:lang w:eastAsia="zh-TW"/>
        </w:rPr>
        <w:t>鉅</w:t>
      </w:r>
      <w:proofErr w:type="gramEnd"/>
      <w:r w:rsidR="00260354">
        <w:rPr>
          <w:rFonts w:hint="eastAsia"/>
          <w:lang w:eastAsia="zh-TW"/>
        </w:rPr>
        <w:t>商網進行競標</w:t>
      </w:r>
    </w:p>
    <w:p w:rsidR="00260354" w:rsidRDefault="00260354" w:rsidP="00260354">
      <w:pPr>
        <w:pStyle w:val="a7"/>
        <w:numPr>
          <w:ilvl w:val="0"/>
          <w:numId w:val="2"/>
        </w:numPr>
        <w:ind w:firstLineChars="0"/>
        <w:rPr>
          <w:rFonts w:hint="eastAsia"/>
          <w:lang w:eastAsia="zh-TW"/>
        </w:rPr>
      </w:pPr>
      <w:proofErr w:type="gramStart"/>
      <w:r>
        <w:rPr>
          <w:rFonts w:hint="eastAsia"/>
          <w:lang w:eastAsia="zh-TW"/>
        </w:rPr>
        <w:t>鉅</w:t>
      </w:r>
      <w:proofErr w:type="gramEnd"/>
      <w:r>
        <w:rPr>
          <w:rFonts w:hint="eastAsia"/>
          <w:lang w:eastAsia="zh-TW"/>
        </w:rPr>
        <w:t>商網接收資料後可以自動生成標案，採購可在</w:t>
      </w:r>
      <w:proofErr w:type="gramStart"/>
      <w:r>
        <w:rPr>
          <w:rFonts w:hint="eastAsia"/>
          <w:lang w:eastAsia="zh-TW"/>
        </w:rPr>
        <w:t>鉅</w:t>
      </w:r>
      <w:proofErr w:type="gramEnd"/>
      <w:r>
        <w:rPr>
          <w:rFonts w:hint="eastAsia"/>
          <w:lang w:eastAsia="zh-TW"/>
        </w:rPr>
        <w:t>商網上對標案的基本信息、競標規則進行編輯後提交</w:t>
      </w:r>
    </w:p>
    <w:p w:rsidR="00664BEA" w:rsidRPr="00260354" w:rsidRDefault="00664BEA" w:rsidP="00664BEA">
      <w:pPr>
        <w:pStyle w:val="a7"/>
        <w:ind w:left="420" w:firstLineChars="0" w:firstLine="0"/>
        <w:rPr>
          <w:rFonts w:hint="eastAsia"/>
          <w:lang w:eastAsia="zh-TW"/>
        </w:rPr>
      </w:pPr>
    </w:p>
    <w:p w:rsidR="00EE0492" w:rsidRPr="00664BEA" w:rsidRDefault="00664BEA" w:rsidP="00C457D5">
      <w:pPr>
        <w:rPr>
          <w:rFonts w:hint="eastAsia"/>
          <w:i/>
          <w:lang w:eastAsia="zh-TW"/>
        </w:rPr>
      </w:pPr>
      <w:proofErr w:type="gramStart"/>
      <w:r w:rsidRPr="00664BEA">
        <w:rPr>
          <w:rFonts w:hint="eastAsia"/>
          <w:i/>
          <w:lang w:eastAsia="zh-TW"/>
        </w:rPr>
        <w:t>鉅</w:t>
      </w:r>
      <w:proofErr w:type="gramEnd"/>
      <w:r w:rsidRPr="00664BEA">
        <w:rPr>
          <w:rFonts w:hint="eastAsia"/>
          <w:i/>
          <w:lang w:eastAsia="zh-TW"/>
        </w:rPr>
        <w:t>商網</w:t>
      </w:r>
      <w:proofErr w:type="gramStart"/>
      <w:r w:rsidRPr="00664BEA">
        <w:rPr>
          <w:rFonts w:hint="eastAsia"/>
          <w:i/>
          <w:lang w:eastAsia="zh-TW"/>
        </w:rPr>
        <w:t>提供轉標案</w:t>
      </w:r>
      <w:proofErr w:type="gramEnd"/>
      <w:r w:rsidRPr="00664BEA">
        <w:rPr>
          <w:rFonts w:hint="eastAsia"/>
          <w:i/>
          <w:lang w:eastAsia="zh-TW"/>
        </w:rPr>
        <w:t>接口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276"/>
        <w:gridCol w:w="1417"/>
        <w:gridCol w:w="3969"/>
      </w:tblGrid>
      <w:tr w:rsidR="00EE0492" w:rsidRPr="003637F4" w:rsidTr="00704808">
        <w:trPr>
          <w:trHeight w:val="375"/>
        </w:trPr>
        <w:tc>
          <w:tcPr>
            <w:tcW w:w="2660" w:type="dxa"/>
            <w:gridSpan w:val="2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参数名</w:t>
            </w:r>
          </w:p>
        </w:tc>
        <w:tc>
          <w:tcPr>
            <w:tcW w:w="1276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417" w:type="dxa"/>
            <w:shd w:val="clear" w:color="auto" w:fill="7F7F7F"/>
          </w:tcPr>
          <w:p w:rsidR="00EE0492" w:rsidRPr="003637F4" w:rsidRDefault="00EE0492" w:rsidP="00031A6E">
            <w:pPr>
              <w:widowControl/>
              <w:spacing w:line="360" w:lineRule="auto"/>
              <w:jc w:val="left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proofErr w:type="spellStart"/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>是否必须</w:t>
            </w:r>
            <w:proofErr w:type="spellEnd"/>
          </w:p>
        </w:tc>
        <w:tc>
          <w:tcPr>
            <w:tcW w:w="3969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04808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04808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招标公司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承办公司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承办部门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所属区域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招标类别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保证金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8E48F4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8E48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项目描述及要求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联系人邮箱</w:t>
            </w:r>
          </w:p>
        </w:tc>
      </w:tr>
      <w:tr w:rsidR="00704808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04808" w:rsidRPr="003637F4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4808" w:rsidRPr="00FC661F" w:rsidRDefault="00704808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4808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04808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标案类型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料号</w:t>
            </w:r>
            <w:r w:rsidR="00EF26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(</w:t>
            </w:r>
            <w:r w:rsidR="00EF26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默認填“</w:t>
            </w:r>
            <w:r w:rsidR="00EF26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/</w:t>
            </w:r>
            <w:r w:rsidR="00EF26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”</w:t>
            </w:r>
            <w:r w:rsidR="00EF26F4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起始单价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需求量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公司代码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公司名称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联络人</w:t>
            </w:r>
          </w:p>
        </w:tc>
      </w:tr>
      <w:tr w:rsidR="00797E3B" w:rsidRPr="003637F4" w:rsidTr="00704808">
        <w:trPr>
          <w:trHeight w:val="343"/>
        </w:trPr>
        <w:tc>
          <w:tcPr>
            <w:tcW w:w="2660" w:type="dxa"/>
            <w:gridSpan w:val="2"/>
            <w:vAlign w:val="center"/>
          </w:tcPr>
          <w:p w:rsidR="00797E3B" w:rsidRPr="003637F4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7E3B" w:rsidRPr="00FC661F" w:rsidRDefault="00797E3B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7E3B" w:rsidRDefault="00BD2EEF" w:rsidP="00031A6E">
            <w:pPr>
              <w:widowControl/>
              <w:spacing w:line="360" w:lineRule="auto"/>
              <w:jc w:val="center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Y</w:t>
            </w:r>
          </w:p>
        </w:tc>
        <w:tc>
          <w:tcPr>
            <w:tcW w:w="3969" w:type="dxa"/>
            <w:vAlign w:val="center"/>
          </w:tcPr>
          <w:p w:rsidR="00797E3B" w:rsidRPr="00FC661F" w:rsidRDefault="00797E3B" w:rsidP="00031A6E">
            <w:pPr>
              <w:spacing w:line="360" w:lineRule="auto"/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</w:pPr>
            <w:r w:rsidRPr="00797E3B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EE0492" w:rsidRPr="003637F4" w:rsidTr="00031A6E">
        <w:trPr>
          <w:trHeight w:val="345"/>
        </w:trPr>
        <w:tc>
          <w:tcPr>
            <w:tcW w:w="9322" w:type="dxa"/>
            <w:gridSpan w:val="5"/>
            <w:shd w:val="clear" w:color="auto" w:fill="BFBFBF"/>
          </w:tcPr>
          <w:p w:rsidR="00EE0492" w:rsidRPr="00BD2EEF" w:rsidRDefault="00EE0492" w:rsidP="00031A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方法返回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参数名</w:t>
            </w:r>
          </w:p>
        </w:tc>
        <w:tc>
          <w:tcPr>
            <w:tcW w:w="1701" w:type="dxa"/>
            <w:gridSpan w:val="2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5386" w:type="dxa"/>
            <w:gridSpan w:val="2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errorFlag</w:t>
            </w:r>
            <w:proofErr w:type="spellEnd"/>
          </w:p>
        </w:tc>
        <w:tc>
          <w:tcPr>
            <w:tcW w:w="1701" w:type="dxa"/>
            <w:gridSpan w:val="2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gridSpan w:val="2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proofErr w:type="spellStart"/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>用户验证结果</w:t>
            </w:r>
            <w:proofErr w:type="spellEnd"/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 xml:space="preserve">， E0000为成功， </w:t>
            </w:r>
            <w:r>
              <w:rPr>
                <w:rFonts w:ascii="Microsoft JhengHei" w:hAnsi="Microsoft JhengHei" w:cs="宋体" w:hint="eastAsia"/>
                <w:bCs/>
                <w:kern w:val="0"/>
                <w:sz w:val="24"/>
                <w:szCs w:val="24"/>
              </w:rPr>
              <w:t>其他</w:t>
            </w:r>
            <w:proofErr w:type="spellStart"/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>为失败</w:t>
            </w:r>
            <w:proofErr w:type="spellEnd"/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lastRenderedPageBreak/>
              <w:t>bidNo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gridSpan w:val="2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标案号</w:t>
            </w:r>
          </w:p>
        </w:tc>
      </w:tr>
    </w:tbl>
    <w:p w:rsidR="00EE0492" w:rsidRDefault="00EE0492" w:rsidP="00C457D5">
      <w:pPr>
        <w:rPr>
          <w:rFonts w:hint="eastAsia"/>
        </w:rPr>
      </w:pPr>
    </w:p>
    <w:p w:rsidR="00EE0492" w:rsidRDefault="00EE0492" w:rsidP="00C457D5">
      <w:pPr>
        <w:rPr>
          <w:rFonts w:hint="eastAsia"/>
        </w:rPr>
      </w:pPr>
    </w:p>
    <w:p w:rsidR="006F74A4" w:rsidRPr="00F25F8E" w:rsidRDefault="00C457D5" w:rsidP="006F74A4">
      <w:pPr>
        <w:pStyle w:val="a7"/>
        <w:numPr>
          <w:ilvl w:val="0"/>
          <w:numId w:val="1"/>
        </w:numPr>
        <w:ind w:firstLineChars="0"/>
        <w:rPr>
          <w:rFonts w:hint="eastAsia"/>
          <w:b/>
        </w:rPr>
      </w:pPr>
      <w:r w:rsidRPr="00F25F8E">
        <w:rPr>
          <w:rFonts w:hint="eastAsia"/>
          <w:b/>
        </w:rPr>
        <w:t>競標結果對接</w:t>
      </w:r>
    </w:p>
    <w:p w:rsidR="006F360F" w:rsidRDefault="006F360F" w:rsidP="006F360F">
      <w:pPr>
        <w:pStyle w:val="a7"/>
        <w:ind w:left="360" w:firstLineChars="0" w:firstLine="0"/>
        <w:rPr>
          <w:rFonts w:hint="eastAsia"/>
        </w:rPr>
      </w:pPr>
      <w:r>
        <w:rPr>
          <w:rFonts w:hint="eastAsia"/>
          <w:lang w:eastAsia="zh-TW"/>
        </w:rPr>
        <w:t>競標結果後，</w:t>
      </w:r>
      <w:proofErr w:type="gramStart"/>
      <w:r>
        <w:rPr>
          <w:rFonts w:hint="eastAsia"/>
          <w:lang w:eastAsia="zh-TW"/>
        </w:rPr>
        <w:t>鉅</w:t>
      </w:r>
      <w:proofErr w:type="gramEnd"/>
      <w:r>
        <w:rPr>
          <w:rFonts w:hint="eastAsia"/>
          <w:lang w:eastAsia="zh-TW"/>
        </w:rPr>
        <w:t>商網將競標結果推送至</w:t>
      </w:r>
      <w:proofErr w:type="gramStart"/>
      <w:r>
        <w:rPr>
          <w:rFonts w:hint="eastAsia"/>
          <w:lang w:eastAsia="zh-TW"/>
        </w:rPr>
        <w:t>詢</w:t>
      </w:r>
      <w:proofErr w:type="gramEnd"/>
      <w:r>
        <w:rPr>
          <w:rFonts w:hint="eastAsia"/>
          <w:lang w:eastAsia="zh-TW"/>
        </w:rPr>
        <w:t>報價平台，以便採購進行後續的核價作業</w:t>
      </w:r>
    </w:p>
    <w:p w:rsidR="00EF26F4" w:rsidRDefault="00EF26F4" w:rsidP="006F360F">
      <w:pPr>
        <w:pStyle w:val="a7"/>
        <w:ind w:left="360" w:firstLineChars="0" w:firstLine="0"/>
        <w:rPr>
          <w:rFonts w:hint="eastAsia"/>
        </w:rPr>
      </w:pPr>
    </w:p>
    <w:p w:rsidR="00C457D5" w:rsidRPr="00664BEA" w:rsidRDefault="00A77F34" w:rsidP="00C457D5">
      <w:pPr>
        <w:rPr>
          <w:rFonts w:hint="eastAsia"/>
          <w:i/>
          <w:lang w:eastAsia="zh-TW"/>
        </w:rPr>
      </w:pPr>
      <w:proofErr w:type="gramStart"/>
      <w:r w:rsidRPr="00664BEA">
        <w:rPr>
          <w:rFonts w:hint="eastAsia"/>
          <w:i/>
          <w:lang w:eastAsia="zh-TW"/>
        </w:rPr>
        <w:t>詢</w:t>
      </w:r>
      <w:proofErr w:type="gramEnd"/>
      <w:r w:rsidRPr="00664BEA">
        <w:rPr>
          <w:rFonts w:hint="eastAsia"/>
          <w:i/>
          <w:lang w:eastAsia="zh-TW"/>
        </w:rPr>
        <w:t>報價</w:t>
      </w:r>
      <w:r w:rsidR="00EF26F4" w:rsidRPr="00664BEA">
        <w:rPr>
          <w:rFonts w:hint="eastAsia"/>
          <w:i/>
          <w:lang w:eastAsia="zh-TW"/>
        </w:rPr>
        <w:t>平台接收競標結果</w:t>
      </w:r>
      <w:proofErr w:type="gramStart"/>
      <w:r w:rsidR="00EF26F4" w:rsidRPr="00664BEA">
        <w:rPr>
          <w:rFonts w:hint="eastAsia"/>
          <w:i/>
          <w:lang w:eastAsia="zh-TW"/>
        </w:rPr>
        <w:t>接口明細</w:t>
      </w:r>
      <w:proofErr w:type="gramEnd"/>
      <w:r w:rsidR="00EF26F4" w:rsidRPr="00664BEA">
        <w:rPr>
          <w:rFonts w:hint="eastAsia"/>
          <w:i/>
          <w:lang w:eastAsia="zh-TW"/>
        </w:rPr>
        <w:t>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386"/>
      </w:tblGrid>
      <w:tr w:rsidR="00EE0492" w:rsidRPr="003637F4" w:rsidTr="00031A6E">
        <w:trPr>
          <w:trHeight w:val="343"/>
        </w:trPr>
        <w:tc>
          <w:tcPr>
            <w:tcW w:w="2235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参数名</w:t>
            </w:r>
          </w:p>
        </w:tc>
        <w:tc>
          <w:tcPr>
            <w:tcW w:w="1701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5386" w:type="dxa"/>
            <w:shd w:val="clear" w:color="auto" w:fill="7F7F7F"/>
            <w:vAlign w:val="center"/>
            <w:hideMark/>
          </w:tcPr>
          <w:p w:rsidR="00EE0492" w:rsidRPr="003637F4" w:rsidRDefault="00EE0492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bidNo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标案号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projectNo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工程案号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projectName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工程名称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bidDate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开标日期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budgetAmount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minAmount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bookmarkStart w:id="1" w:name="OLE_LINK41"/>
            <w:bookmarkStart w:id="2" w:name="OLE_LINK42"/>
            <w:bookmarkStart w:id="3" w:name="OLE_LINK43"/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bookmarkEnd w:id="1"/>
            <w:bookmarkEnd w:id="2"/>
            <w:bookmarkEnd w:id="3"/>
            <w:proofErr w:type="spellEnd"/>
          </w:p>
        </w:tc>
        <w:tc>
          <w:tcPr>
            <w:tcW w:w="5386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最低报价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bidType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标案类型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currencyUnit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币别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rankList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ist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竞价排名列表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resultList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List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中标厂商列表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vendorCode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供应商代码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vendorName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供应商名称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rank</w:t>
            </w:r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Integer</w:t>
            </w:r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quote</w:t>
            </w:r>
          </w:p>
        </w:tc>
        <w:tc>
          <w:tcPr>
            <w:tcW w:w="1701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bookmarkStart w:id="4" w:name="OLE_LINK47"/>
            <w:bookmarkStart w:id="5" w:name="OLE_LINK48"/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bookmarkEnd w:id="4"/>
            <w:bookmarkEnd w:id="5"/>
            <w:proofErr w:type="spellEnd"/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降幅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limitedAmount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bookmarkStart w:id="6" w:name="OLE_LINK52"/>
            <w:bookmarkStart w:id="7" w:name="OLE_LINK53"/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bookmarkEnd w:id="6"/>
            <w:bookmarkEnd w:id="7"/>
            <w:proofErr w:type="spellEnd"/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厂商报价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endAmount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bookmarkStart w:id="8" w:name="OLE_LINK57"/>
            <w:bookmarkStart w:id="9" w:name="OLE_LINK58"/>
            <w:bookmarkStart w:id="10" w:name="OLE_LINK59"/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bookmarkEnd w:id="8"/>
            <w:bookmarkEnd w:id="9"/>
            <w:bookmarkEnd w:id="10"/>
            <w:proofErr w:type="spellEnd"/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竞价最终金额</w:t>
            </w:r>
          </w:p>
        </w:tc>
      </w:tr>
      <w:tr w:rsidR="00EE0492" w:rsidRPr="003637F4" w:rsidTr="00031A6E">
        <w:trPr>
          <w:trHeight w:val="343"/>
        </w:trPr>
        <w:tc>
          <w:tcPr>
            <w:tcW w:w="2235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finalAmount</w:t>
            </w:r>
            <w:proofErr w:type="spellEnd"/>
          </w:p>
        </w:tc>
        <w:tc>
          <w:tcPr>
            <w:tcW w:w="1701" w:type="dxa"/>
            <w:vAlign w:val="center"/>
          </w:tcPr>
          <w:p w:rsidR="00EE0492" w:rsidRPr="00FC661F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5386" w:type="dxa"/>
            <w:vAlign w:val="center"/>
          </w:tcPr>
          <w:p w:rsidR="00EE0492" w:rsidRDefault="00EE0492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议价金额</w:t>
            </w:r>
          </w:p>
        </w:tc>
      </w:tr>
    </w:tbl>
    <w:p w:rsidR="00EE0492" w:rsidRDefault="00EE0492" w:rsidP="00C457D5">
      <w:pPr>
        <w:rPr>
          <w:rFonts w:hint="eastAsia"/>
        </w:rPr>
      </w:pPr>
    </w:p>
    <w:p w:rsidR="00EE0492" w:rsidRDefault="00EE0492" w:rsidP="00C457D5">
      <w:pPr>
        <w:rPr>
          <w:rFonts w:hint="eastAsia"/>
        </w:rPr>
      </w:pPr>
    </w:p>
    <w:p w:rsidR="00EE0492" w:rsidRDefault="00EE0492" w:rsidP="00C457D5">
      <w:pPr>
        <w:rPr>
          <w:rFonts w:hint="eastAsia"/>
        </w:rPr>
      </w:pPr>
    </w:p>
    <w:p w:rsidR="00C457D5" w:rsidRPr="00F25F8E" w:rsidRDefault="00C457D5" w:rsidP="006F74A4">
      <w:pPr>
        <w:pStyle w:val="a7"/>
        <w:numPr>
          <w:ilvl w:val="0"/>
          <w:numId w:val="1"/>
        </w:numPr>
        <w:ind w:firstLineChars="0"/>
        <w:rPr>
          <w:rFonts w:hint="eastAsia"/>
          <w:b/>
        </w:rPr>
      </w:pPr>
      <w:r w:rsidRPr="00F25F8E">
        <w:rPr>
          <w:rFonts w:hint="eastAsia"/>
          <w:b/>
        </w:rPr>
        <w:t>系統帳號同步</w:t>
      </w:r>
    </w:p>
    <w:p w:rsidR="00C457D5" w:rsidRDefault="00E611E6" w:rsidP="00C457D5">
      <w:pPr>
        <w:rPr>
          <w:rFonts w:hint="eastAsia"/>
        </w:rPr>
      </w:pPr>
      <w:proofErr w:type="gramStart"/>
      <w:r>
        <w:rPr>
          <w:rFonts w:hint="eastAsia"/>
          <w:lang w:eastAsia="zh-TW"/>
        </w:rPr>
        <w:t>鉅</w:t>
      </w:r>
      <w:proofErr w:type="gramEnd"/>
      <w:r>
        <w:rPr>
          <w:rFonts w:hint="eastAsia"/>
          <w:lang w:eastAsia="zh-TW"/>
        </w:rPr>
        <w:t>商網開通帳號、編輯帳號時將帳號同步至</w:t>
      </w:r>
      <w:proofErr w:type="gramStart"/>
      <w:r>
        <w:rPr>
          <w:rFonts w:hint="eastAsia"/>
          <w:lang w:eastAsia="zh-TW"/>
        </w:rPr>
        <w:t>詢</w:t>
      </w:r>
      <w:proofErr w:type="gramEnd"/>
      <w:r>
        <w:rPr>
          <w:rFonts w:hint="eastAsia"/>
          <w:lang w:eastAsia="zh-TW"/>
        </w:rPr>
        <w:t>報價平台</w:t>
      </w:r>
    </w:p>
    <w:p w:rsidR="00664BEA" w:rsidRDefault="00664BEA" w:rsidP="00C457D5">
      <w:pPr>
        <w:rPr>
          <w:rFonts w:hint="eastAsia"/>
        </w:rPr>
      </w:pPr>
    </w:p>
    <w:p w:rsidR="00664BEA" w:rsidRPr="00664BEA" w:rsidRDefault="00664BEA" w:rsidP="00C457D5">
      <w:pPr>
        <w:rPr>
          <w:rFonts w:hint="eastAsia"/>
          <w:i/>
          <w:lang w:eastAsia="zh-TW"/>
        </w:rPr>
      </w:pPr>
      <w:proofErr w:type="gramStart"/>
      <w:r w:rsidRPr="00664BEA">
        <w:rPr>
          <w:rFonts w:hint="eastAsia"/>
          <w:i/>
          <w:lang w:eastAsia="zh-TW"/>
        </w:rPr>
        <w:t>詢</w:t>
      </w:r>
      <w:proofErr w:type="gramEnd"/>
      <w:r w:rsidRPr="00664BEA">
        <w:rPr>
          <w:rFonts w:hint="eastAsia"/>
          <w:i/>
          <w:lang w:eastAsia="zh-TW"/>
        </w:rPr>
        <w:t>報價平台提供帳號同步接口如下</w:t>
      </w:r>
      <w:r w:rsidRPr="00664BEA">
        <w:rPr>
          <w:rFonts w:hint="eastAsia"/>
          <w:i/>
          <w:lang w:eastAsia="zh-TW"/>
        </w:rPr>
        <w:t xml:space="preserve"> </w:t>
      </w:r>
      <w:r w:rsidRPr="00664BEA">
        <w:rPr>
          <w:rFonts w:hint="eastAsia"/>
          <w:i/>
          <w:lang w:eastAsia="zh-TW"/>
        </w:rPr>
        <w:t>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386"/>
      </w:tblGrid>
      <w:tr w:rsidR="00F25F8E" w:rsidRPr="003637F4" w:rsidTr="00031A6E">
        <w:trPr>
          <w:trHeight w:val="343"/>
        </w:trPr>
        <w:tc>
          <w:tcPr>
            <w:tcW w:w="2235" w:type="dxa"/>
            <w:shd w:val="clear" w:color="auto" w:fill="7F7F7F"/>
            <w:vAlign w:val="center"/>
            <w:hideMark/>
          </w:tcPr>
          <w:p w:rsidR="00F25F8E" w:rsidRPr="003637F4" w:rsidRDefault="00F25F8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参数名</w:t>
            </w:r>
          </w:p>
        </w:tc>
        <w:tc>
          <w:tcPr>
            <w:tcW w:w="1701" w:type="dxa"/>
            <w:shd w:val="clear" w:color="auto" w:fill="7F7F7F"/>
            <w:vAlign w:val="center"/>
            <w:hideMark/>
          </w:tcPr>
          <w:p w:rsidR="00F25F8E" w:rsidRPr="003637F4" w:rsidRDefault="00F25F8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5386" w:type="dxa"/>
            <w:shd w:val="clear" w:color="auto" w:fill="7F7F7F"/>
            <w:vAlign w:val="center"/>
            <w:hideMark/>
          </w:tcPr>
          <w:p w:rsidR="00F25F8E" w:rsidRPr="003637F4" w:rsidRDefault="00F25F8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9D272C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9D272C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lastRenderedPageBreak/>
              <w:t>account</w:t>
            </w:r>
          </w:p>
        </w:tc>
        <w:tc>
          <w:tcPr>
            <w:tcW w:w="1701" w:type="dxa"/>
            <w:vAlign w:val="center"/>
          </w:tcPr>
          <w:p w:rsidR="00F25F8E" w:rsidRPr="00FC661F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帳號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2D357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password</w:t>
            </w:r>
          </w:p>
        </w:tc>
        <w:tc>
          <w:tcPr>
            <w:tcW w:w="1701" w:type="dxa"/>
            <w:vAlign w:val="center"/>
          </w:tcPr>
          <w:p w:rsidR="00F25F8E" w:rsidRPr="00FC661F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密碼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2D357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user_name</w:t>
            </w:r>
            <w:proofErr w:type="spellEnd"/>
          </w:p>
        </w:tc>
        <w:tc>
          <w:tcPr>
            <w:tcW w:w="1701" w:type="dxa"/>
            <w:vAlign w:val="center"/>
          </w:tcPr>
          <w:p w:rsidR="00F25F8E" w:rsidRPr="00FC661F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用戶名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2D357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notes</w:t>
            </w:r>
          </w:p>
        </w:tc>
        <w:tc>
          <w:tcPr>
            <w:tcW w:w="1701" w:type="dxa"/>
            <w:vAlign w:val="center"/>
          </w:tcPr>
          <w:p w:rsidR="00F25F8E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郵件地址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2D357F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 w:rsidRPr="002D357F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Department</w:t>
            </w:r>
          </w:p>
        </w:tc>
        <w:tc>
          <w:tcPr>
            <w:tcW w:w="1701" w:type="dxa"/>
            <w:vAlign w:val="center"/>
          </w:tcPr>
          <w:p w:rsidR="00F25F8E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5386" w:type="dxa"/>
            <w:vAlign w:val="center"/>
          </w:tcPr>
          <w:p w:rsidR="00F25F8E" w:rsidRPr="00FC661F" w:rsidRDefault="00E611E6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部門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E611E6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r w:rsidRPr="00E611E6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Tel</w:t>
            </w:r>
          </w:p>
        </w:tc>
        <w:tc>
          <w:tcPr>
            <w:tcW w:w="1701" w:type="dxa"/>
            <w:vAlign w:val="center"/>
          </w:tcPr>
          <w:p w:rsidR="00F25F8E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Default="00E611E6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  <w:tr w:rsidR="00F25F8E" w:rsidRPr="003637F4" w:rsidTr="00031A6E">
        <w:trPr>
          <w:trHeight w:val="343"/>
        </w:trPr>
        <w:tc>
          <w:tcPr>
            <w:tcW w:w="2235" w:type="dxa"/>
            <w:vAlign w:val="center"/>
          </w:tcPr>
          <w:p w:rsidR="00F25F8E" w:rsidRPr="00FC661F" w:rsidRDefault="00E611E6" w:rsidP="00031A6E">
            <w:pPr>
              <w:widowControl/>
              <w:spacing w:line="360" w:lineRule="auto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  <w:r w:rsidRPr="00E611E6">
              <w:rPr>
                <w:rFonts w:ascii="宋体" w:eastAsia="Times New Roman" w:hAnsi="宋体" w:cs="宋体"/>
                <w:kern w:val="0"/>
                <w:sz w:val="24"/>
                <w:szCs w:val="24"/>
              </w:rPr>
              <w:t>BU</w:t>
            </w:r>
          </w:p>
        </w:tc>
        <w:tc>
          <w:tcPr>
            <w:tcW w:w="1701" w:type="dxa"/>
            <w:vAlign w:val="center"/>
          </w:tcPr>
          <w:p w:rsidR="00F25F8E" w:rsidRDefault="00F25F8E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</w:tcPr>
          <w:p w:rsidR="00F25F8E" w:rsidRDefault="00E611E6" w:rsidP="00031A6E">
            <w:pPr>
              <w:widowControl/>
              <w:spacing w:line="360" w:lineRule="auto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 w:val="24"/>
                <w:szCs w:val="24"/>
              </w:rPr>
              <w:t>單位</w:t>
            </w:r>
          </w:p>
        </w:tc>
      </w:tr>
      <w:tr w:rsidR="00DC411E" w:rsidRPr="003637F4" w:rsidTr="00031A6E">
        <w:trPr>
          <w:trHeight w:val="345"/>
        </w:trPr>
        <w:tc>
          <w:tcPr>
            <w:tcW w:w="9322" w:type="dxa"/>
            <w:gridSpan w:val="3"/>
            <w:shd w:val="clear" w:color="auto" w:fill="BFBFBF"/>
          </w:tcPr>
          <w:p w:rsidR="00DC411E" w:rsidRPr="00BD2EEF" w:rsidRDefault="00DC411E" w:rsidP="00031A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方法返回</w:t>
            </w:r>
          </w:p>
        </w:tc>
      </w:tr>
      <w:tr w:rsidR="00DC411E" w:rsidRPr="003637F4" w:rsidTr="00031A6E">
        <w:trPr>
          <w:trHeight w:val="343"/>
        </w:trPr>
        <w:tc>
          <w:tcPr>
            <w:tcW w:w="2235" w:type="dxa"/>
            <w:shd w:val="clear" w:color="auto" w:fill="7F7F7F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参数名</w:t>
            </w:r>
          </w:p>
        </w:tc>
        <w:tc>
          <w:tcPr>
            <w:tcW w:w="1701" w:type="dxa"/>
            <w:shd w:val="clear" w:color="auto" w:fill="7F7F7F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5386" w:type="dxa"/>
            <w:shd w:val="clear" w:color="auto" w:fill="7F7F7F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Microsoft JhengHei" w:hAnsi="Microsoft JhengHei" w:cs="宋体"/>
                <w:bCs/>
                <w:kern w:val="0"/>
                <w:sz w:val="24"/>
                <w:szCs w:val="24"/>
              </w:rPr>
            </w:pPr>
            <w:r w:rsidRPr="003637F4">
              <w:rPr>
                <w:rFonts w:ascii="Microsoft JhengHei" w:eastAsia="Microsoft JhengHei" w:hAnsi="Microsoft JhengHei" w:cs="宋体" w:hint="eastAsia"/>
                <w:bCs/>
                <w:kern w:val="0"/>
                <w:sz w:val="24"/>
                <w:szCs w:val="24"/>
              </w:rPr>
              <w:t>描述</w:t>
            </w:r>
          </w:p>
        </w:tc>
      </w:tr>
      <w:tr w:rsidR="00DC411E" w:rsidRPr="003637F4" w:rsidTr="00031A6E">
        <w:trPr>
          <w:trHeight w:val="343"/>
        </w:trPr>
        <w:tc>
          <w:tcPr>
            <w:tcW w:w="2235" w:type="dxa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proofErr w:type="spellStart"/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errorFlag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r w:rsidRPr="00FC661F"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>String</w:t>
            </w:r>
          </w:p>
        </w:tc>
        <w:tc>
          <w:tcPr>
            <w:tcW w:w="5386" w:type="dxa"/>
            <w:vAlign w:val="center"/>
            <w:hideMark/>
          </w:tcPr>
          <w:p w:rsidR="00DC411E" w:rsidRPr="003637F4" w:rsidRDefault="00DC411E" w:rsidP="00031A6E">
            <w:pPr>
              <w:widowControl/>
              <w:spacing w:line="360" w:lineRule="auto"/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</w:pPr>
            <w:proofErr w:type="spellStart"/>
            <w:r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>用户验证结果</w:t>
            </w:r>
            <w:proofErr w:type="spellEnd"/>
            <w:r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 xml:space="preserve">， </w:t>
            </w:r>
            <w:r>
              <w:rPr>
                <w:rFonts w:ascii="Microsoft JhengHei" w:hAnsi="Microsoft JhengHei" w:cs="宋体" w:hint="eastAsia"/>
                <w:bCs/>
                <w:kern w:val="0"/>
                <w:sz w:val="24"/>
                <w:szCs w:val="24"/>
              </w:rPr>
              <w:t>0</w:t>
            </w:r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 xml:space="preserve">0000为成功， </w:t>
            </w:r>
            <w:r>
              <w:rPr>
                <w:rFonts w:ascii="Microsoft JhengHei" w:hAnsi="Microsoft JhengHei" w:cs="宋体" w:hint="eastAsia"/>
                <w:bCs/>
                <w:kern w:val="0"/>
                <w:sz w:val="24"/>
                <w:szCs w:val="24"/>
              </w:rPr>
              <w:t>其他</w:t>
            </w:r>
            <w:proofErr w:type="spellStart"/>
            <w:r w:rsidRPr="003637F4">
              <w:rPr>
                <w:rFonts w:ascii="Microsoft JhengHei" w:eastAsia="Times New Roman" w:hAnsi="Microsoft JhengHei" w:cs="宋体"/>
                <w:bCs/>
                <w:kern w:val="0"/>
                <w:sz w:val="24"/>
                <w:szCs w:val="24"/>
              </w:rPr>
              <w:t>为失败</w:t>
            </w:r>
            <w:proofErr w:type="spellEnd"/>
          </w:p>
        </w:tc>
      </w:tr>
    </w:tbl>
    <w:p w:rsidR="00F25F8E" w:rsidRDefault="00F25F8E" w:rsidP="00C457D5">
      <w:pPr>
        <w:rPr>
          <w:rFonts w:hint="eastAsia"/>
        </w:rPr>
      </w:pPr>
    </w:p>
    <w:p w:rsidR="00C457D5" w:rsidRDefault="00C457D5" w:rsidP="00664BEA"/>
    <w:sectPr w:rsidR="00C457D5" w:rsidSect="006F74A4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C7B"/>
    <w:multiLevelType w:val="hybridMultilevel"/>
    <w:tmpl w:val="131A0E80"/>
    <w:lvl w:ilvl="0" w:tplc="55B0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4147F8"/>
    <w:multiLevelType w:val="hybridMultilevel"/>
    <w:tmpl w:val="56F801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4"/>
    <w:rsid w:val="00260354"/>
    <w:rsid w:val="002D357F"/>
    <w:rsid w:val="00664BEA"/>
    <w:rsid w:val="006F360F"/>
    <w:rsid w:val="006F74A4"/>
    <w:rsid w:val="00704808"/>
    <w:rsid w:val="00797E3B"/>
    <w:rsid w:val="008E48F4"/>
    <w:rsid w:val="009D272C"/>
    <w:rsid w:val="00A77F34"/>
    <w:rsid w:val="00BD2EEF"/>
    <w:rsid w:val="00C457D5"/>
    <w:rsid w:val="00D1186E"/>
    <w:rsid w:val="00DC411E"/>
    <w:rsid w:val="00E611E6"/>
    <w:rsid w:val="00EE0492"/>
    <w:rsid w:val="00EF26F4"/>
    <w:rsid w:val="00F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57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A4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74A4"/>
    <w:rPr>
      <w:sz w:val="18"/>
      <w:szCs w:val="18"/>
    </w:rPr>
  </w:style>
  <w:style w:type="paragraph" w:styleId="a5">
    <w:name w:val="No Spacing"/>
    <w:link w:val="a6"/>
    <w:uiPriority w:val="1"/>
    <w:qFormat/>
    <w:rsid w:val="006F74A4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6F74A4"/>
    <w:rPr>
      <w:kern w:val="0"/>
      <w:sz w:val="22"/>
    </w:rPr>
  </w:style>
  <w:style w:type="paragraph" w:styleId="a7">
    <w:name w:val="List Paragraph"/>
    <w:basedOn w:val="a"/>
    <w:uiPriority w:val="34"/>
    <w:qFormat/>
    <w:rsid w:val="006F74A4"/>
    <w:pPr>
      <w:ind w:firstLineChars="200" w:firstLine="420"/>
    </w:pPr>
  </w:style>
  <w:style w:type="character" w:customStyle="1" w:styleId="20">
    <w:name w:val="標題 2 字元"/>
    <w:basedOn w:val="a0"/>
    <w:link w:val="2"/>
    <w:uiPriority w:val="9"/>
    <w:rsid w:val="00C457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E0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Times New Roman" w:hAnsi="宋体" w:cs="宋体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E0492"/>
    <w:rPr>
      <w:rFonts w:ascii="宋体" w:eastAsia="Times New Roman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8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457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A4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74A4"/>
    <w:rPr>
      <w:sz w:val="18"/>
      <w:szCs w:val="18"/>
    </w:rPr>
  </w:style>
  <w:style w:type="paragraph" w:styleId="a5">
    <w:name w:val="No Spacing"/>
    <w:link w:val="a6"/>
    <w:uiPriority w:val="1"/>
    <w:qFormat/>
    <w:rsid w:val="006F74A4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6F74A4"/>
    <w:rPr>
      <w:kern w:val="0"/>
      <w:sz w:val="22"/>
    </w:rPr>
  </w:style>
  <w:style w:type="paragraph" w:styleId="a7">
    <w:name w:val="List Paragraph"/>
    <w:basedOn w:val="a"/>
    <w:uiPriority w:val="34"/>
    <w:qFormat/>
    <w:rsid w:val="006F74A4"/>
    <w:pPr>
      <w:ind w:firstLineChars="200" w:firstLine="420"/>
    </w:pPr>
  </w:style>
  <w:style w:type="character" w:customStyle="1" w:styleId="20">
    <w:name w:val="標題 2 字元"/>
    <w:basedOn w:val="a0"/>
    <w:link w:val="2"/>
    <w:uiPriority w:val="9"/>
    <w:rsid w:val="00C457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EE0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Times New Roman" w:hAnsi="宋体" w:cs="宋体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E0492"/>
    <w:rPr>
      <w:rFonts w:ascii="宋体" w:eastAsia="Times New Roman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4709125D834C3B90A9CC11E7B633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5DD7C3-CDA8-4E9D-A001-0A0E581DE4B7}"/>
      </w:docPartPr>
      <w:docPartBody>
        <w:p w:rsidR="00000000" w:rsidRDefault="0007658F" w:rsidP="0007658F">
          <w:pPr>
            <w:pStyle w:val="1C4709125D834C3B90A9CC11E7B6337D"/>
          </w:pPr>
          <w:r>
            <w:rPr>
              <w:rFonts w:asciiTheme="majorHAnsi" w:eastAsiaTheme="majorEastAsia" w:hAnsiTheme="majorHAnsi" w:cstheme="majorBidi"/>
              <w:caps/>
              <w:lang w:val="zh-TW" w:eastAsia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lang w:val="zh-TW" w:eastAsia="zh-TW"/>
            </w:rPr>
            <w:t>鍵入公司名稱</w:t>
          </w:r>
          <w:r>
            <w:rPr>
              <w:rFonts w:asciiTheme="majorHAnsi" w:eastAsiaTheme="majorEastAsia" w:hAnsiTheme="majorHAnsi" w:cstheme="majorBidi"/>
              <w:caps/>
              <w:lang w:val="zh-TW" w:eastAsia="zh-TW"/>
            </w:rPr>
            <w:t>]</w:t>
          </w:r>
        </w:p>
      </w:docPartBody>
    </w:docPart>
    <w:docPart>
      <w:docPartPr>
        <w:name w:val="9A74472228C34F0DB7606DE229D4DE0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ACE534-396A-4BF1-A83D-FE28FC567C35}"/>
      </w:docPartPr>
      <w:docPartBody>
        <w:p w:rsidR="00000000" w:rsidRDefault="0007658F" w:rsidP="0007658F">
          <w:pPr>
            <w:pStyle w:val="9A74472228C34F0DB7606DE229D4DE0B"/>
          </w:pPr>
          <w:r>
            <w:rPr>
              <w:rFonts w:asciiTheme="majorHAnsi" w:eastAsiaTheme="majorEastAsia" w:hAnsiTheme="majorHAnsi" w:cstheme="majorBidi"/>
              <w:sz w:val="80"/>
              <w:szCs w:val="80"/>
              <w:lang w:val="zh-TW" w:eastAsia="zh-TW"/>
            </w:rPr>
            <w:t>[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TW" w:eastAsia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80"/>
              <w:szCs w:val="80"/>
              <w:lang w:val="zh-TW" w:eastAsia="zh-TW"/>
            </w:rPr>
            <w:t>]</w:t>
          </w:r>
        </w:p>
      </w:docPartBody>
    </w:docPart>
    <w:docPart>
      <w:docPartPr>
        <w:name w:val="261EDD16D2664EFF853E58BB48B28F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C53955-F96C-4E5C-9E1D-927042A33510}"/>
      </w:docPartPr>
      <w:docPartBody>
        <w:p w:rsidR="00000000" w:rsidRDefault="0007658F" w:rsidP="0007658F">
          <w:pPr>
            <w:pStyle w:val="261EDD16D2664EFF853E58BB48B28FDA"/>
          </w:pPr>
          <w:r>
            <w:rPr>
              <w:rFonts w:asciiTheme="majorHAnsi" w:eastAsiaTheme="majorEastAsia" w:hAnsiTheme="majorHAnsi" w:cstheme="majorBidi"/>
              <w:sz w:val="44"/>
              <w:szCs w:val="44"/>
              <w:lang w:val="zh-TW" w:eastAsia="zh-TW"/>
            </w:rPr>
            <w:t>[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TW" w:eastAsia="zh-TW"/>
            </w:rPr>
            <w:t>鍵入文件副標題</w:t>
          </w:r>
          <w:r>
            <w:rPr>
              <w:rFonts w:asciiTheme="majorHAnsi" w:eastAsiaTheme="majorEastAsia" w:hAnsiTheme="majorHAnsi" w:cstheme="majorBidi"/>
              <w:sz w:val="44"/>
              <w:szCs w:val="44"/>
              <w:lang w:val="zh-TW" w:eastAsia="zh-TW"/>
            </w:rPr>
            <w:t>]</w:t>
          </w:r>
        </w:p>
      </w:docPartBody>
    </w:docPart>
    <w:docPart>
      <w:docPartPr>
        <w:name w:val="F12AFD0783D4420D8022D332D16C10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6AB162-08F4-4AF0-BE6B-CE5BAED552B1}"/>
      </w:docPartPr>
      <w:docPartBody>
        <w:p w:rsidR="00000000" w:rsidRDefault="0007658F" w:rsidP="0007658F">
          <w:pPr>
            <w:pStyle w:val="F12AFD0783D4420D8022D332D16C103E"/>
          </w:pPr>
          <w:r>
            <w:rPr>
              <w:b/>
              <w:bCs/>
              <w:lang w:val="zh-TW" w:eastAsia="zh-TW"/>
            </w:rPr>
            <w:t>[</w:t>
          </w:r>
          <w:r>
            <w:rPr>
              <w:b/>
              <w:bCs/>
              <w:lang w:val="zh-TW" w:eastAsia="zh-TW"/>
            </w:rPr>
            <w:t>鍵入作者名稱</w:t>
          </w:r>
          <w:r>
            <w:rPr>
              <w:b/>
              <w:bCs/>
              <w:lang w:val="zh-TW" w:eastAsia="zh-TW"/>
            </w:rPr>
            <w:t>]</w:t>
          </w:r>
        </w:p>
      </w:docPartBody>
    </w:docPart>
    <w:docPart>
      <w:docPartPr>
        <w:name w:val="EB3019149BCD4A15B2D7E19FC628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D4A7A67-6B80-48EA-A878-DC851B20EEDA}"/>
      </w:docPartPr>
      <w:docPartBody>
        <w:p w:rsidR="00000000" w:rsidRDefault="0007658F" w:rsidP="0007658F">
          <w:pPr>
            <w:pStyle w:val="EB3019149BCD4A15B2D7E19FC62890A7"/>
          </w:pPr>
          <w:r>
            <w:rPr>
              <w:b/>
              <w:bCs/>
              <w:lang w:val="zh-TW" w:eastAsia="zh-TW"/>
            </w:rPr>
            <w:t>[</w:t>
          </w:r>
          <w:r>
            <w:rPr>
              <w:b/>
              <w:bCs/>
              <w:lang w:val="zh-TW" w:eastAsia="zh-TW"/>
            </w:rPr>
            <w:t>挑選日期</w:t>
          </w:r>
          <w:r>
            <w:rPr>
              <w:b/>
              <w:bCs/>
              <w:lang w:val="zh-TW" w:eastAsia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8F"/>
    <w:rsid w:val="0007658F"/>
    <w:rsid w:val="002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4709125D834C3B90A9CC11E7B6337D">
    <w:name w:val="1C4709125D834C3B90A9CC11E7B6337D"/>
    <w:rsid w:val="0007658F"/>
    <w:pPr>
      <w:widowControl w:val="0"/>
      <w:jc w:val="both"/>
    </w:pPr>
  </w:style>
  <w:style w:type="paragraph" w:customStyle="1" w:styleId="9A74472228C34F0DB7606DE229D4DE0B">
    <w:name w:val="9A74472228C34F0DB7606DE229D4DE0B"/>
    <w:rsid w:val="0007658F"/>
    <w:pPr>
      <w:widowControl w:val="0"/>
      <w:jc w:val="both"/>
    </w:pPr>
  </w:style>
  <w:style w:type="paragraph" w:customStyle="1" w:styleId="261EDD16D2664EFF853E58BB48B28FDA">
    <w:name w:val="261EDD16D2664EFF853E58BB48B28FDA"/>
    <w:rsid w:val="0007658F"/>
    <w:pPr>
      <w:widowControl w:val="0"/>
      <w:jc w:val="both"/>
    </w:pPr>
  </w:style>
  <w:style w:type="paragraph" w:customStyle="1" w:styleId="F12AFD0783D4420D8022D332D16C103E">
    <w:name w:val="F12AFD0783D4420D8022D332D16C103E"/>
    <w:rsid w:val="0007658F"/>
    <w:pPr>
      <w:widowControl w:val="0"/>
      <w:jc w:val="both"/>
    </w:pPr>
  </w:style>
  <w:style w:type="paragraph" w:customStyle="1" w:styleId="EB3019149BCD4A15B2D7E19FC62890A7">
    <w:name w:val="EB3019149BCD4A15B2D7E19FC62890A7"/>
    <w:rsid w:val="0007658F"/>
    <w:pPr>
      <w:widowControl w:val="0"/>
      <w:jc w:val="both"/>
    </w:pPr>
  </w:style>
  <w:style w:type="paragraph" w:customStyle="1" w:styleId="03C6B4C47A264FA4A2CB2959BC5BE783">
    <w:name w:val="03C6B4C47A264FA4A2CB2959BC5BE783"/>
    <w:rsid w:val="0007658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4709125D834C3B90A9CC11E7B6337D">
    <w:name w:val="1C4709125D834C3B90A9CC11E7B6337D"/>
    <w:rsid w:val="0007658F"/>
    <w:pPr>
      <w:widowControl w:val="0"/>
      <w:jc w:val="both"/>
    </w:pPr>
  </w:style>
  <w:style w:type="paragraph" w:customStyle="1" w:styleId="9A74472228C34F0DB7606DE229D4DE0B">
    <w:name w:val="9A74472228C34F0DB7606DE229D4DE0B"/>
    <w:rsid w:val="0007658F"/>
    <w:pPr>
      <w:widowControl w:val="0"/>
      <w:jc w:val="both"/>
    </w:pPr>
  </w:style>
  <w:style w:type="paragraph" w:customStyle="1" w:styleId="261EDD16D2664EFF853E58BB48B28FDA">
    <w:name w:val="261EDD16D2664EFF853E58BB48B28FDA"/>
    <w:rsid w:val="0007658F"/>
    <w:pPr>
      <w:widowControl w:val="0"/>
      <w:jc w:val="both"/>
    </w:pPr>
  </w:style>
  <w:style w:type="paragraph" w:customStyle="1" w:styleId="F12AFD0783D4420D8022D332D16C103E">
    <w:name w:val="F12AFD0783D4420D8022D332D16C103E"/>
    <w:rsid w:val="0007658F"/>
    <w:pPr>
      <w:widowControl w:val="0"/>
      <w:jc w:val="both"/>
    </w:pPr>
  </w:style>
  <w:style w:type="paragraph" w:customStyle="1" w:styleId="EB3019149BCD4A15B2D7E19FC62890A7">
    <w:name w:val="EB3019149BCD4A15B2D7E19FC62890A7"/>
    <w:rsid w:val="0007658F"/>
    <w:pPr>
      <w:widowControl w:val="0"/>
      <w:jc w:val="both"/>
    </w:pPr>
  </w:style>
  <w:style w:type="paragraph" w:customStyle="1" w:styleId="03C6B4C47A264FA4A2CB2959BC5BE783">
    <w:name w:val="03C6B4C47A264FA4A2CB2959BC5BE783"/>
    <w:rsid w:val="0007658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2019-09-05T00:00:00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197</Words>
  <Characters>1125</Characters>
  <Application>Microsoft Office Word</Application>
  <DocSecurity>0</DocSecurity>
  <Lines>9</Lines>
  <Paragraphs>2</Paragraphs>
  <ScaleCrop>false</ScaleCrop>
  <Company>鉅億科技(深圳)有限公司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鉅商網詢報價平台</dc:title>
  <dc:subject>對接說明</dc:subject>
  <dc:creator>F3235222</dc:creator>
  <cp:lastModifiedBy>F3235222</cp:lastModifiedBy>
  <cp:revision>1</cp:revision>
  <dcterms:created xsi:type="dcterms:W3CDTF">2019-09-05T10:33:00Z</dcterms:created>
  <dcterms:modified xsi:type="dcterms:W3CDTF">2019-09-06T11:44:00Z</dcterms:modified>
</cp:coreProperties>
</file>